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E3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NOTICE OF GOVERNING BOARD MEETING FOR GULF COAST CHARTER ACADEMY SOUTH, INC.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A GOVERNING BOARD MEETING WILL BE HELD ON </w:t>
      </w:r>
      <w:r w:rsidR="001C3113" w:rsidRPr="008E3782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FE3091" w:rsidRPr="008E3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113" w:rsidRPr="008E37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3782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E02EE5" w:rsidRPr="008E37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3091" w:rsidRPr="008E378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at 4:30 p.m., UTILIZING COMMUNICATIONS MEDIA TECHNOLOGY (“CMT”).  THE CMT USED WILL BE THE FOLLOWING CONFERENCE CALL-IN NUMBER: 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605-475-4000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Access Code-527036# 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INTERESTED PERSONS MAY EITHER ATTEND THIS MEETING VIA CMT, OR, IN-PERSON AT THE FOLLOWING ADDRESS: 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Gulf Coast Charter Academy South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215 Airport Pulling Road North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Naples, FL 34104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FOR ADDITIONAL INFORMATION REGARDING THIS MEETING, OR, TO PROVIDE INFORMATION TO BE CONSIDERED AT THIS MEETING, PLEASE CONTACT: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FORZA EDUCATION MANAGEMENT 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PO Box 830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Parrish, FL 34219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8E378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Info@FORZAedu.com</w:t>
        </w:r>
      </w:hyperlink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727-642-9319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THE MEETING WILL INCLUDE PERTINENT DISCUSSIONS/MATTERS PERTAINING TO GULF COAST CHARTER ACADEMY SOUTH.</w:t>
      </w:r>
    </w:p>
    <w:p w:rsidR="0000727C" w:rsidRPr="008E3782" w:rsidRDefault="0039765F" w:rsidP="0000727C">
      <w:pPr>
        <w:pBdr>
          <w:top w:val="double" w:sz="6" w:space="1" w:color="auto"/>
          <w:bottom w:val="double" w:sz="6" w:space="1" w:color="auto"/>
        </w:pBdr>
        <w:spacing w:before="120"/>
        <w:ind w:left="-540" w:right="-61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MINUTES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599B" w:rsidRPr="008E3782" w:rsidRDefault="00E9599B" w:rsidP="00E9599B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*All board packets were distributed to the board members </w:t>
      </w:r>
      <w:r w:rsidR="00A37D21"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to review </w:t>
      </w: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prior to the board meeting</w:t>
      </w:r>
      <w:r w:rsidR="00A37D21"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E9599B" w:rsidRPr="008E3782" w:rsidRDefault="00E9599B" w:rsidP="00E9599B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Call to Order and Roll Cal</w:t>
      </w:r>
      <w:r w:rsidR="007F2C31" w:rsidRPr="008E3782">
        <w:rPr>
          <w:rFonts w:ascii="Times New Roman" w:eastAsia="Times New Roman" w:hAnsi="Times New Roman" w:cs="Times New Roman"/>
          <w:b/>
          <w:sz w:val="24"/>
          <w:szCs w:val="24"/>
        </w:rPr>
        <w:t>l</w:t>
      </w:r>
    </w:p>
    <w:p w:rsidR="00FA6754" w:rsidRPr="008E3782" w:rsidRDefault="00FA6754" w:rsidP="00FA6754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4C1BEC" w:rsidRPr="008E3782">
        <w:rPr>
          <w:rFonts w:ascii="Times New Roman" w:eastAsia="Times New Roman" w:hAnsi="Times New Roman" w:cs="Times New Roman"/>
          <w:bCs/>
          <w:sz w:val="24"/>
          <w:szCs w:val="24"/>
        </w:rPr>
        <w:t>meeting</w:t>
      </w: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called t</w:t>
      </w:r>
      <w:r w:rsidR="004C1BEC" w:rsidRPr="008E3782">
        <w:rPr>
          <w:rFonts w:ascii="Times New Roman" w:eastAsia="Times New Roman" w:hAnsi="Times New Roman" w:cs="Times New Roman"/>
          <w:bCs/>
          <w:sz w:val="24"/>
          <w:szCs w:val="24"/>
        </w:rPr>
        <w:t>o order by Mark at 4:31 p.m.</w:t>
      </w:r>
    </w:p>
    <w:p w:rsidR="00635190" w:rsidRPr="008E3782" w:rsidRDefault="00635190" w:rsidP="007F2C31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190" w:rsidRPr="008E3782" w:rsidRDefault="00635190" w:rsidP="007F2C31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FORZA EDU</w:t>
      </w:r>
    </w:p>
    <w:p w:rsidR="007F2C31" w:rsidRPr="008E3782" w:rsidRDefault="007F2C31" w:rsidP="007F2C31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>Chuck Malatesta</w:t>
      </w:r>
      <w:r w:rsidR="00635190" w:rsidRPr="008E3782">
        <w:rPr>
          <w:rFonts w:ascii="Times New Roman" w:eastAsia="Times New Roman" w:hAnsi="Times New Roman" w:cs="Times New Roman"/>
          <w:bCs/>
          <w:sz w:val="24"/>
          <w:szCs w:val="24"/>
        </w:rPr>
        <w:t>, CEO</w:t>
      </w:r>
    </w:p>
    <w:p w:rsidR="007F2C31" w:rsidRPr="008E3782" w:rsidRDefault="007F2C31" w:rsidP="007F2C31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>Rafael</w:t>
      </w:r>
      <w:r w:rsidR="00635190"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 Mestre, Acc</w:t>
      </w:r>
      <w:r w:rsidR="004A4A37" w:rsidRPr="008E3782">
        <w:rPr>
          <w:rFonts w:ascii="Times New Roman" w:eastAsia="Times New Roman" w:hAnsi="Times New Roman" w:cs="Times New Roman"/>
          <w:bCs/>
          <w:sz w:val="24"/>
          <w:szCs w:val="24"/>
        </w:rPr>
        <w:t>ountant</w:t>
      </w:r>
    </w:p>
    <w:p w:rsidR="007F2C31" w:rsidRPr="008E3782" w:rsidRDefault="007F2C31" w:rsidP="007F2C31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A37" w:rsidRPr="008E3782" w:rsidRDefault="004A4A37" w:rsidP="007F2C31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Gulf Coast Board</w:t>
      </w:r>
    </w:p>
    <w:p w:rsidR="007F2C31" w:rsidRPr="008E3782" w:rsidRDefault="007F2C31" w:rsidP="007F2C31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>Mark McCabe</w:t>
      </w:r>
      <w:r w:rsidR="004A4A37" w:rsidRPr="008E3782">
        <w:rPr>
          <w:rFonts w:ascii="Times New Roman" w:eastAsia="Times New Roman" w:hAnsi="Times New Roman" w:cs="Times New Roman"/>
          <w:bCs/>
          <w:sz w:val="24"/>
          <w:szCs w:val="24"/>
        </w:rPr>
        <w:t>, President</w:t>
      </w:r>
    </w:p>
    <w:p w:rsidR="007F2C31" w:rsidRPr="008E3782" w:rsidRDefault="007F2C31" w:rsidP="007F2C31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>Helen Deit</w:t>
      </w:r>
      <w:r w:rsidR="00581AEE" w:rsidRPr="008E3782">
        <w:rPr>
          <w:rFonts w:ascii="Times New Roman" w:eastAsia="Times New Roman" w:hAnsi="Times New Roman" w:cs="Times New Roman"/>
          <w:bCs/>
          <w:sz w:val="24"/>
          <w:szCs w:val="24"/>
        </w:rPr>
        <w:t>riech</w:t>
      </w:r>
      <w:r w:rsidR="004A4A37" w:rsidRPr="008E3782">
        <w:rPr>
          <w:rFonts w:ascii="Times New Roman" w:eastAsia="Times New Roman" w:hAnsi="Times New Roman" w:cs="Times New Roman"/>
          <w:bCs/>
          <w:sz w:val="24"/>
          <w:szCs w:val="24"/>
        </w:rPr>
        <w:t>, VP</w:t>
      </w:r>
    </w:p>
    <w:p w:rsidR="004A4A37" w:rsidRPr="008E3782" w:rsidRDefault="004A4A37" w:rsidP="007F2C31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A37" w:rsidRPr="008E3782" w:rsidRDefault="004A4A37" w:rsidP="007F2C31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Gulf Coast Staff</w:t>
      </w:r>
    </w:p>
    <w:p w:rsidR="004A4A37" w:rsidRPr="008E3782" w:rsidRDefault="004A4A37" w:rsidP="007F2C31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>Will Staros</w:t>
      </w:r>
      <w:r w:rsidR="00FA6754" w:rsidRPr="008E3782">
        <w:rPr>
          <w:rFonts w:ascii="Times New Roman" w:eastAsia="Times New Roman" w:hAnsi="Times New Roman" w:cs="Times New Roman"/>
          <w:bCs/>
          <w:sz w:val="24"/>
          <w:szCs w:val="24"/>
        </w:rPr>
        <w:t>, Principal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Agenda </w:t>
      </w:r>
    </w:p>
    <w:p w:rsidR="004C1BEC" w:rsidRPr="008E3782" w:rsidRDefault="004C1BEC" w:rsidP="004C1BEC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Mark made</w:t>
      </w:r>
      <w:r w:rsidR="00350387"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 a motion to approve the agenda.  Helen seconded the motion and the motion passed unanimously</w:t>
      </w:r>
    </w:p>
    <w:p w:rsidR="0000727C" w:rsidRPr="008E3782" w:rsidRDefault="0000727C" w:rsidP="0000727C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Minutes:  </w:t>
      </w:r>
    </w:p>
    <w:p w:rsidR="007277D5" w:rsidRPr="008E3782" w:rsidRDefault="007277D5" w:rsidP="007277D5">
      <w:pPr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Helen made a motion to approve the minutes from the June 2 board meeting.  Mark seconded the motion and the motion passed unanimously. 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27C" w:rsidRPr="00F339CF" w:rsidRDefault="001C3113" w:rsidP="00C54542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June 2</w:t>
      </w:r>
      <w:r w:rsidR="00BA0366" w:rsidRPr="008E378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7C4428" w:rsidRPr="008E3782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Old Business: None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New Business   </w:t>
      </w:r>
    </w:p>
    <w:p w:rsidR="0000727C" w:rsidRPr="008E3782" w:rsidRDefault="0000727C" w:rsidP="0000727C">
      <w:pPr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542" w:rsidRPr="008E3782" w:rsidRDefault="00C54542" w:rsidP="0000727C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Treasure</w:t>
      </w:r>
      <w:r w:rsidR="00DD0499" w:rsidRPr="008E3782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’s Report</w:t>
      </w:r>
    </w:p>
    <w:p w:rsidR="007277D5" w:rsidRPr="008E3782" w:rsidRDefault="00893F87" w:rsidP="007277D5">
      <w:pPr>
        <w:ind w:left="198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>Rafael gave his report regard</w:t>
      </w:r>
      <w:r w:rsidR="00C2695E"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ing the financials and asked if the board had any questions.  Mark asked what the school can do to utilize some of the funds that have been </w:t>
      </w:r>
      <w:r w:rsidR="0089461E" w:rsidRPr="008E3782">
        <w:rPr>
          <w:rFonts w:ascii="Times New Roman" w:eastAsia="Times New Roman" w:hAnsi="Times New Roman" w:cs="Times New Roman"/>
          <w:bCs/>
          <w:sz w:val="24"/>
          <w:szCs w:val="24"/>
        </w:rPr>
        <w:t>accumulating.  Mr. Malatesta stated that there is plans to possibly secure the</w:t>
      </w:r>
      <w:r w:rsidR="007C21AA"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 adjacent building, as well as possibility expand the current facility, and some of the funds may be used for on site </w:t>
      </w:r>
      <w:r w:rsidR="004D5E39"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improvements.  There is plans to add a shaded pavilion and </w:t>
      </w:r>
      <w:r w:rsidR="009961DF"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school may be required to extend the turn lane on Radio road which may be $200K +. </w:t>
      </w:r>
    </w:p>
    <w:p w:rsidR="00C54542" w:rsidRPr="008E3782" w:rsidRDefault="00C54542" w:rsidP="00C54542">
      <w:pPr>
        <w:ind w:left="19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9C4" w:rsidRPr="008E3782" w:rsidRDefault="00E02EE5" w:rsidP="002749C4">
      <w:pPr>
        <w:numPr>
          <w:ilvl w:val="1"/>
          <w:numId w:val="1"/>
        </w:numPr>
        <w:spacing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 and Execute Financials for </w:t>
      </w:r>
      <w:r w:rsidR="001C3113" w:rsidRPr="008E3782">
        <w:rPr>
          <w:rFonts w:ascii="Times New Roman" w:eastAsia="Times New Roman" w:hAnsi="Times New Roman" w:cs="Times New Roman"/>
          <w:b/>
          <w:sz w:val="24"/>
          <w:szCs w:val="24"/>
        </w:rPr>
        <w:t>May</w:t>
      </w:r>
      <w:r w:rsidR="00AC15A6"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1C3113" w:rsidRPr="008E3782">
        <w:rPr>
          <w:rFonts w:ascii="Times New Roman" w:eastAsia="Times New Roman" w:hAnsi="Times New Roman" w:cs="Times New Roman"/>
          <w:b/>
          <w:sz w:val="24"/>
          <w:szCs w:val="24"/>
        </w:rPr>
        <w:t>June</w:t>
      </w:r>
      <w:r w:rsidR="00AC15A6"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C4428" w:rsidRPr="008E3782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6F1609" w:rsidRPr="008E3782" w:rsidRDefault="006F1609" w:rsidP="00723ED9">
      <w:pPr>
        <w:pStyle w:val="NoSpacing"/>
        <w:ind w:left="1980"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Mark made a m</w:t>
      </w:r>
      <w:r w:rsidR="0004421A" w:rsidRPr="008E3782">
        <w:rPr>
          <w:rFonts w:ascii="Times New Roman" w:eastAsia="Times New Roman" w:hAnsi="Times New Roman" w:cs="Times New Roman"/>
          <w:sz w:val="24"/>
          <w:szCs w:val="24"/>
        </w:rPr>
        <w:t>otion to approve the financials for May and June.  Helen seconded</w:t>
      </w:r>
      <w:r w:rsidR="002749C4" w:rsidRPr="008E3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21A" w:rsidRPr="008E3782">
        <w:rPr>
          <w:rFonts w:ascii="Times New Roman" w:eastAsia="Times New Roman" w:hAnsi="Times New Roman" w:cs="Times New Roman"/>
          <w:sz w:val="24"/>
          <w:szCs w:val="24"/>
        </w:rPr>
        <w:t xml:space="preserve">the motion and the motion passed unanimously. </w:t>
      </w:r>
    </w:p>
    <w:p w:rsidR="00723ED9" w:rsidRPr="008E3782" w:rsidRDefault="00723ED9" w:rsidP="00723ED9">
      <w:pPr>
        <w:pStyle w:val="NoSpacing"/>
        <w:ind w:left="19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021" w:rsidRPr="0020500F" w:rsidRDefault="00E05021" w:rsidP="00481DDE">
      <w:pPr>
        <w:numPr>
          <w:ilvl w:val="1"/>
          <w:numId w:val="1"/>
        </w:numPr>
        <w:spacing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0F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 </w:t>
      </w:r>
      <w:r w:rsidR="00272BFF" w:rsidRPr="0020500F">
        <w:rPr>
          <w:rFonts w:ascii="Times New Roman" w:eastAsia="Times New Roman" w:hAnsi="Times New Roman" w:cs="Times New Roman"/>
          <w:b/>
          <w:sz w:val="24"/>
          <w:szCs w:val="24"/>
        </w:rPr>
        <w:t>Staff Handbook and Student/Parent Handbook</w:t>
      </w:r>
    </w:p>
    <w:p w:rsidR="005566C1" w:rsidRPr="0020500F" w:rsidRDefault="005566C1" w:rsidP="0020500F">
      <w:pPr>
        <w:pStyle w:val="NoSpacing"/>
        <w:ind w:left="1980"/>
        <w:rPr>
          <w:rFonts w:ascii="Times New Roman" w:eastAsia="Times New Roman" w:hAnsi="Times New Roman" w:cs="Times New Roman"/>
          <w:sz w:val="24"/>
          <w:szCs w:val="24"/>
        </w:rPr>
      </w:pPr>
      <w:r w:rsidRPr="0020500F">
        <w:rPr>
          <w:rFonts w:ascii="Times New Roman" w:eastAsia="Times New Roman" w:hAnsi="Times New Roman" w:cs="Times New Roman"/>
          <w:sz w:val="24"/>
          <w:szCs w:val="24"/>
        </w:rPr>
        <w:t xml:space="preserve">Mr. Malatesta stated that each year the handbooks get revised based on </w:t>
      </w:r>
      <w:r w:rsidR="00463550" w:rsidRPr="0020500F">
        <w:rPr>
          <w:rFonts w:ascii="Times New Roman" w:eastAsia="Times New Roman" w:hAnsi="Times New Roman" w:cs="Times New Roman"/>
          <w:sz w:val="24"/>
          <w:szCs w:val="24"/>
        </w:rPr>
        <w:t xml:space="preserve">things that have changed </w:t>
      </w:r>
      <w:r w:rsidR="00610542" w:rsidRPr="0020500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463550" w:rsidRPr="0020500F">
        <w:rPr>
          <w:rFonts w:ascii="Times New Roman" w:eastAsia="Times New Roman" w:hAnsi="Times New Roman" w:cs="Times New Roman"/>
          <w:sz w:val="24"/>
          <w:szCs w:val="24"/>
        </w:rPr>
        <w:t xml:space="preserve">situations that have occurred throughout the school year. </w:t>
      </w:r>
      <w:r w:rsidR="00F339CF">
        <w:rPr>
          <w:rFonts w:ascii="Times New Roman" w:eastAsia="Times New Roman" w:hAnsi="Times New Roman" w:cs="Times New Roman"/>
          <w:sz w:val="24"/>
          <w:szCs w:val="24"/>
        </w:rPr>
        <w:t>Helen made a motion to approve the revised handbooks</w:t>
      </w:r>
      <w:r w:rsidR="00F8546E">
        <w:rPr>
          <w:rFonts w:ascii="Times New Roman" w:eastAsia="Times New Roman" w:hAnsi="Times New Roman" w:cs="Times New Roman"/>
          <w:sz w:val="24"/>
          <w:szCs w:val="24"/>
        </w:rPr>
        <w:t xml:space="preserve">.  Mark seconded the motion and the motion passed unanimously.  </w:t>
      </w:r>
    </w:p>
    <w:p w:rsidR="0020500F" w:rsidRPr="0020500F" w:rsidRDefault="0020500F" w:rsidP="0020500F">
      <w:pPr>
        <w:pStyle w:val="NoSpacing"/>
        <w:ind w:left="1980"/>
        <w:rPr>
          <w:rFonts w:ascii="Times New Roman" w:eastAsia="Times New Roman" w:hAnsi="Times New Roman" w:cs="Times New Roman"/>
          <w:sz w:val="24"/>
          <w:szCs w:val="24"/>
        </w:rPr>
      </w:pPr>
    </w:p>
    <w:p w:rsidR="00BA0366" w:rsidRPr="002207B4" w:rsidRDefault="007C4428" w:rsidP="00272BFF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 </w:t>
      </w:r>
      <w:r w:rsidR="00272BFF" w:rsidRPr="008E37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Mental Health Awareness Plan</w:t>
      </w:r>
    </w:p>
    <w:p w:rsidR="002207B4" w:rsidRPr="00F8546E" w:rsidRDefault="00F04270" w:rsidP="002207B4">
      <w:pPr>
        <w:ind w:left="198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546E">
        <w:rPr>
          <w:rFonts w:ascii="Times New Roman" w:eastAsia="Times New Roman" w:hAnsi="Times New Roman" w:cs="Times New Roman"/>
          <w:bCs/>
          <w:sz w:val="24"/>
          <w:szCs w:val="24"/>
        </w:rPr>
        <w:t>Mr. Staros explained the mental health awareness plan.  Helen made a comment that it’s good that this policy is in</w:t>
      </w:r>
      <w:r w:rsidR="001176DC" w:rsidRPr="00F8546E">
        <w:rPr>
          <w:rFonts w:ascii="Times New Roman" w:eastAsia="Times New Roman" w:hAnsi="Times New Roman" w:cs="Times New Roman"/>
          <w:bCs/>
          <w:sz w:val="24"/>
          <w:szCs w:val="24"/>
        </w:rPr>
        <w:t xml:space="preserve"> place.  Helen made a motion to approve the mental health awareness plan.  Mark seconded </w:t>
      </w:r>
      <w:r w:rsidR="00F8546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motion and the motion passed unanimously.  </w:t>
      </w:r>
    </w:p>
    <w:p w:rsidR="00632D49" w:rsidRPr="008E3782" w:rsidRDefault="00632D49" w:rsidP="00632D49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Reports</w:t>
      </w:r>
    </w:p>
    <w:p w:rsidR="0000727C" w:rsidRPr="008E3782" w:rsidRDefault="0000727C" w:rsidP="0000727C">
      <w:pPr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27C" w:rsidRPr="008E3782" w:rsidRDefault="0000727C" w:rsidP="0000727C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Principal’s Report </w:t>
      </w:r>
    </w:p>
    <w:p w:rsidR="0000727C" w:rsidRPr="008E3782" w:rsidRDefault="0000727C" w:rsidP="0000727C">
      <w:pPr>
        <w:ind w:left="1980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FORZA Education Management Report</w:t>
      </w:r>
    </w:p>
    <w:p w:rsidR="0000727C" w:rsidRPr="008E3782" w:rsidRDefault="0000727C" w:rsidP="0000727C">
      <w:pPr>
        <w:ind w:left="19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Public Comment</w:t>
      </w:r>
      <w:r w:rsidR="004D06F1">
        <w:rPr>
          <w:rFonts w:ascii="Times New Roman" w:eastAsia="Times New Roman" w:hAnsi="Times New Roman" w:cs="Times New Roman"/>
          <w:b/>
          <w:sz w:val="24"/>
          <w:szCs w:val="24"/>
        </w:rPr>
        <w:t>-None</w:t>
      </w:r>
    </w:p>
    <w:p w:rsidR="0000727C" w:rsidRPr="008E3782" w:rsidRDefault="0000727C" w:rsidP="0000727C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>Comments from the Board</w:t>
      </w:r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 (non-agenda items only) </w:t>
      </w:r>
      <w:proofErr w:type="gramStart"/>
      <w:r w:rsidRPr="008E3782">
        <w:rPr>
          <w:rFonts w:ascii="Times New Roman" w:eastAsia="Times New Roman" w:hAnsi="Times New Roman" w:cs="Times New Roman"/>
          <w:sz w:val="24"/>
          <w:szCs w:val="24"/>
        </w:rPr>
        <w:t xml:space="preserve">*  </w:t>
      </w:r>
      <w:r w:rsidR="004D06F1"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:rsidR="0000727C" w:rsidRPr="008E3782" w:rsidRDefault="0000727C" w:rsidP="0000727C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* Reconfirmation of Next Meeting Date:   </w:t>
      </w:r>
      <w:r w:rsidR="00C626D4" w:rsidRPr="008E3782">
        <w:rPr>
          <w:rFonts w:ascii="Times New Roman" w:eastAsia="Times New Roman" w:hAnsi="Times New Roman" w:cs="Times New Roman"/>
          <w:sz w:val="24"/>
          <w:szCs w:val="24"/>
        </w:rPr>
        <w:t>November 10</w:t>
      </w:r>
      <w:r w:rsidRPr="008E3782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9722C2" w:rsidRPr="008E378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4D06F1" w:rsidRDefault="0000727C" w:rsidP="0000727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/>
          <w:sz w:val="24"/>
          <w:szCs w:val="24"/>
        </w:rPr>
        <w:t xml:space="preserve">*Adjournment  </w:t>
      </w:r>
    </w:p>
    <w:p w:rsidR="004D06F1" w:rsidRDefault="004D06F1" w:rsidP="004D06F1">
      <w:pPr>
        <w:pStyle w:val="ListParagraph"/>
      </w:pPr>
    </w:p>
    <w:p w:rsidR="004D06F1" w:rsidRPr="008E3782" w:rsidRDefault="004D06F1" w:rsidP="004D06F1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 made a motion to</w:t>
      </w:r>
      <w:r w:rsidR="00062E53">
        <w:rPr>
          <w:rFonts w:ascii="Times New Roman" w:eastAsia="Times New Roman" w:hAnsi="Times New Roman" w:cs="Times New Roman"/>
          <w:sz w:val="24"/>
          <w:szCs w:val="24"/>
        </w:rPr>
        <w:t xml:space="preserve"> adjourn at 5:03 p.m.  Mark seconded the motion and the motion passed unanimously.  </w:t>
      </w:r>
    </w:p>
    <w:p w:rsidR="0000727C" w:rsidRPr="008E3782" w:rsidRDefault="0000727C" w:rsidP="0000727C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27C" w:rsidRPr="008E3782" w:rsidRDefault="0000727C" w:rsidP="0000727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8E3782">
        <w:rPr>
          <w:rFonts w:ascii="Times New Roman" w:eastAsia="Times New Roman" w:hAnsi="Times New Roman" w:cs="Times New Roman"/>
          <w:i/>
          <w:sz w:val="24"/>
          <w:szCs w:val="24"/>
        </w:rPr>
        <w:t>Individuals wishing to address the Board of Directors under Public Comments, are requested to sign-up with the recording secretary prior to the beginning of the meeting.  Individuals are limited to three minutes to present their comments.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i/>
          <w:sz w:val="24"/>
          <w:szCs w:val="24"/>
        </w:rPr>
        <w:t>**The Board of Directors will not respond to extended public comments during the meeting, however, will follow-up any comments presented, in the most appropriate and time-effective manner.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iCs/>
          <w:sz w:val="24"/>
          <w:szCs w:val="24"/>
        </w:rPr>
        <w:t>Minutes from the Meeting will be available at the following location:</w:t>
      </w:r>
    </w:p>
    <w:p w:rsidR="0000727C" w:rsidRPr="008E3782" w:rsidRDefault="0000727C" w:rsidP="0000727C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782">
        <w:rPr>
          <w:rFonts w:ascii="Times New Roman" w:eastAsia="Times New Roman" w:hAnsi="Times New Roman" w:cs="Times New Roman"/>
          <w:bCs/>
          <w:sz w:val="24"/>
          <w:szCs w:val="24"/>
        </w:rPr>
        <w:t xml:space="preserve"> Gulf Coast Charter Academy South Website: </w:t>
      </w:r>
      <w:r w:rsidRPr="008E3782"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u w:val="single"/>
        </w:rPr>
        <w:t xml:space="preserve">GCCAS.ORG </w:t>
      </w:r>
    </w:p>
    <w:p w:rsidR="0000727C" w:rsidRPr="008E3782" w:rsidRDefault="0000727C" w:rsidP="0000727C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727C" w:rsidRPr="008E3782" w:rsidRDefault="0000727C">
      <w:pPr>
        <w:rPr>
          <w:rFonts w:ascii="Times New Roman" w:hAnsi="Times New Roman" w:cs="Times New Roman"/>
          <w:sz w:val="24"/>
          <w:szCs w:val="24"/>
        </w:rPr>
      </w:pPr>
    </w:p>
    <w:sectPr w:rsidR="0000727C" w:rsidRPr="008E3782" w:rsidSect="00E059E1">
      <w:footerReference w:type="default" r:id="rId8"/>
      <w:pgSz w:w="12240" w:h="15840"/>
      <w:pgMar w:top="900" w:right="1296" w:bottom="360" w:left="129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16A" w:rsidRDefault="0075316A">
      <w:r>
        <w:separator/>
      </w:r>
    </w:p>
  </w:endnote>
  <w:endnote w:type="continuationSeparator" w:id="0">
    <w:p w:rsidR="0075316A" w:rsidRDefault="0075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38E" w:rsidRDefault="0000727C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Page </w:t>
    </w:r>
    <w:r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>
      <w:rPr>
        <w:rStyle w:val="PageNumber"/>
        <w:rFonts w:ascii="Trebuchet MS" w:hAnsi="Trebuchet MS"/>
        <w:sz w:val="18"/>
        <w:szCs w:val="18"/>
      </w:rPr>
      <w:fldChar w:fldCharType="separate"/>
    </w:r>
    <w:r w:rsidR="00C626D4">
      <w:rPr>
        <w:rStyle w:val="PageNumber"/>
        <w:rFonts w:ascii="Trebuchet MS" w:hAnsi="Trebuchet MS"/>
        <w:noProof/>
        <w:sz w:val="18"/>
        <w:szCs w:val="18"/>
      </w:rPr>
      <w:t>2</w:t>
    </w:r>
    <w:r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of </w:t>
    </w:r>
    <w:r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>
      <w:rPr>
        <w:rStyle w:val="PageNumber"/>
        <w:rFonts w:ascii="Trebuchet MS" w:hAnsi="Trebuchet MS"/>
        <w:sz w:val="18"/>
        <w:szCs w:val="18"/>
      </w:rPr>
      <w:fldChar w:fldCharType="separate"/>
    </w:r>
    <w:r w:rsidR="00C626D4">
      <w:rPr>
        <w:rStyle w:val="PageNumber"/>
        <w:rFonts w:ascii="Trebuchet MS" w:hAnsi="Trebuchet MS"/>
        <w:noProof/>
        <w:sz w:val="18"/>
        <w:szCs w:val="18"/>
      </w:rPr>
      <w:t>2</w:t>
    </w:r>
    <w:r>
      <w:rPr>
        <w:rStyle w:val="PageNumber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16A" w:rsidRDefault="0075316A">
      <w:r>
        <w:separator/>
      </w:r>
    </w:p>
  </w:footnote>
  <w:footnote w:type="continuationSeparator" w:id="0">
    <w:p w:rsidR="0075316A" w:rsidRDefault="0075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089B"/>
    <w:multiLevelType w:val="hybridMultilevel"/>
    <w:tmpl w:val="7A7C6B02"/>
    <w:lvl w:ilvl="0" w:tplc="71CAD9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15FA990E">
      <w:start w:val="1"/>
      <w:numFmt w:val="upperLetter"/>
      <w:lvlText w:val="%2."/>
      <w:lvlJc w:val="left"/>
      <w:pPr>
        <w:tabs>
          <w:tab w:val="num" w:pos="1980"/>
        </w:tabs>
        <w:ind w:left="1980" w:hanging="720"/>
      </w:pPr>
      <w:rPr>
        <w:rFonts w:ascii="Trebuchet MS" w:eastAsia="Times New Roman" w:hAnsi="Trebuchet MS" w:cs="Times New Roman" w:hint="default"/>
        <w:b/>
        <w:sz w:val="22"/>
        <w:szCs w:val="22"/>
      </w:rPr>
    </w:lvl>
    <w:lvl w:ilvl="2" w:tplc="6C9644C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7C"/>
    <w:rsid w:val="0000727C"/>
    <w:rsid w:val="0004421A"/>
    <w:rsid w:val="00062E53"/>
    <w:rsid w:val="001068B2"/>
    <w:rsid w:val="001176DC"/>
    <w:rsid w:val="00143391"/>
    <w:rsid w:val="00185358"/>
    <w:rsid w:val="001C3113"/>
    <w:rsid w:val="00204D60"/>
    <w:rsid w:val="0020500F"/>
    <w:rsid w:val="00210C18"/>
    <w:rsid w:val="002207B4"/>
    <w:rsid w:val="00272BFF"/>
    <w:rsid w:val="002749C4"/>
    <w:rsid w:val="002C3A6F"/>
    <w:rsid w:val="002D51B3"/>
    <w:rsid w:val="00345F51"/>
    <w:rsid w:val="00350387"/>
    <w:rsid w:val="00370BBC"/>
    <w:rsid w:val="0039765F"/>
    <w:rsid w:val="00433D31"/>
    <w:rsid w:val="00463550"/>
    <w:rsid w:val="00481DDE"/>
    <w:rsid w:val="004A4A37"/>
    <w:rsid w:val="004C1BEC"/>
    <w:rsid w:val="004D06F1"/>
    <w:rsid w:val="004D5E39"/>
    <w:rsid w:val="005566C1"/>
    <w:rsid w:val="00581AEE"/>
    <w:rsid w:val="005935E0"/>
    <w:rsid w:val="005B3128"/>
    <w:rsid w:val="005E6063"/>
    <w:rsid w:val="006079B4"/>
    <w:rsid w:val="00610542"/>
    <w:rsid w:val="00632D49"/>
    <w:rsid w:val="00635190"/>
    <w:rsid w:val="006F1609"/>
    <w:rsid w:val="00701A71"/>
    <w:rsid w:val="00703D17"/>
    <w:rsid w:val="007207C8"/>
    <w:rsid w:val="00723ED9"/>
    <w:rsid w:val="007277D5"/>
    <w:rsid w:val="0075316A"/>
    <w:rsid w:val="007635FF"/>
    <w:rsid w:val="007A3E38"/>
    <w:rsid w:val="007C21AA"/>
    <w:rsid w:val="007C4428"/>
    <w:rsid w:val="007D1CAF"/>
    <w:rsid w:val="007F2C31"/>
    <w:rsid w:val="00842E49"/>
    <w:rsid w:val="00893F87"/>
    <w:rsid w:val="0089461E"/>
    <w:rsid w:val="008E3782"/>
    <w:rsid w:val="0094056A"/>
    <w:rsid w:val="009722C2"/>
    <w:rsid w:val="009961DF"/>
    <w:rsid w:val="00A107CF"/>
    <w:rsid w:val="00A22CF3"/>
    <w:rsid w:val="00A37D21"/>
    <w:rsid w:val="00A710C9"/>
    <w:rsid w:val="00AC15A6"/>
    <w:rsid w:val="00B16219"/>
    <w:rsid w:val="00B428B9"/>
    <w:rsid w:val="00BA0366"/>
    <w:rsid w:val="00BB35BC"/>
    <w:rsid w:val="00BD3214"/>
    <w:rsid w:val="00C2695E"/>
    <w:rsid w:val="00C36C45"/>
    <w:rsid w:val="00C54542"/>
    <w:rsid w:val="00C626D4"/>
    <w:rsid w:val="00D52465"/>
    <w:rsid w:val="00DD0499"/>
    <w:rsid w:val="00E02EE5"/>
    <w:rsid w:val="00E05021"/>
    <w:rsid w:val="00E9599B"/>
    <w:rsid w:val="00F04270"/>
    <w:rsid w:val="00F339CF"/>
    <w:rsid w:val="00F60C02"/>
    <w:rsid w:val="00F631F4"/>
    <w:rsid w:val="00F8546E"/>
    <w:rsid w:val="00FA6754"/>
    <w:rsid w:val="00FE28D6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AD35A-2561-D94B-9825-B1891499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1"/>
    <w:basedOn w:val="Normal"/>
    <w:link w:val="TitleChar"/>
    <w:uiPriority w:val="99"/>
    <w:qFormat/>
    <w:rsid w:val="0000727C"/>
    <w:pPr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aliases w:val="t1 Char"/>
    <w:basedOn w:val="DefaultParagraphFont"/>
    <w:link w:val="Title"/>
    <w:uiPriority w:val="99"/>
    <w:rsid w:val="0000727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00727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072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0727C"/>
  </w:style>
  <w:style w:type="paragraph" w:styleId="ListParagraph">
    <w:name w:val="List Paragraph"/>
    <w:basedOn w:val="Normal"/>
    <w:uiPriority w:val="34"/>
    <w:qFormat/>
    <w:rsid w:val="0000727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072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7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FORZA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malatesta</dc:creator>
  <cp:keywords/>
  <dc:description/>
  <cp:lastModifiedBy>Misty Doyle</cp:lastModifiedBy>
  <cp:revision>3</cp:revision>
  <cp:lastPrinted>2021-10-29T18:25:00Z</cp:lastPrinted>
  <dcterms:created xsi:type="dcterms:W3CDTF">2021-10-29T18:25:00Z</dcterms:created>
  <dcterms:modified xsi:type="dcterms:W3CDTF">2021-10-29T18:26:00Z</dcterms:modified>
</cp:coreProperties>
</file>